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top w:w="43" w:type="dxa"/>
          <w:left w:w="115" w:type="dxa"/>
          <w:bottom w:w="43" w:type="dxa"/>
          <w:right w:w="115" w:type="dxa"/>
        </w:tblCellMar>
        <w:tblLook w:val="01E0" w:firstRow="1" w:lastRow="1" w:firstColumn="1" w:lastColumn="1" w:noHBand="0" w:noVBand="0"/>
      </w:tblPr>
      <w:tblGrid>
        <w:gridCol w:w="1705"/>
        <w:gridCol w:w="3410"/>
        <w:gridCol w:w="3410"/>
      </w:tblGrid>
      <w:tr w:rsidR="00223564" w14:paraId="79206BF7" w14:textId="77777777">
        <w:tc>
          <w:tcPr>
            <w:tcW w:w="5115" w:type="dxa"/>
            <w:gridSpan w:val="2"/>
          </w:tcPr>
          <w:p w14:paraId="68B4498F" w14:textId="77777777" w:rsidR="00EE4673" w:rsidRPr="00080F0B" w:rsidRDefault="00EE4673" w:rsidP="00223564">
            <w:pPr>
              <w:rPr>
                <w:b/>
                <w:sz w:val="28"/>
              </w:rPr>
            </w:pPr>
            <w:r w:rsidRPr="00080F0B">
              <w:rPr>
                <w:b/>
                <w:sz w:val="28"/>
              </w:rPr>
              <w:t>3GPP SA5 - TM Forum</w:t>
            </w:r>
          </w:p>
          <w:p w14:paraId="6776D2DB" w14:textId="77777777" w:rsidR="00223564" w:rsidRPr="00080F0B" w:rsidRDefault="00223564" w:rsidP="00223564">
            <w:pPr>
              <w:rPr>
                <w:b/>
                <w:sz w:val="28"/>
              </w:rPr>
            </w:pPr>
            <w:r w:rsidRPr="00080F0B">
              <w:rPr>
                <w:b/>
                <w:sz w:val="28"/>
              </w:rPr>
              <w:t>Model Alignment Study</w:t>
            </w:r>
          </w:p>
        </w:tc>
        <w:tc>
          <w:tcPr>
            <w:tcW w:w="3410" w:type="dxa"/>
          </w:tcPr>
          <w:p w14:paraId="54840894" w14:textId="77777777" w:rsidR="00223564" w:rsidRDefault="004D45A5" w:rsidP="00223564">
            <w:pPr>
              <w:jc w:val="right"/>
            </w:pPr>
            <w:r>
              <w:t>Document: S5vTMFa0</w:t>
            </w:r>
            <w:r w:rsidR="005C1225">
              <w:t>64</w:t>
            </w:r>
            <w:bookmarkStart w:id="0" w:name="_GoBack"/>
            <w:bookmarkEnd w:id="0"/>
          </w:p>
          <w:p w14:paraId="6849FA9E" w14:textId="77777777" w:rsidR="00223564" w:rsidRPr="00B7089C" w:rsidRDefault="00223564" w:rsidP="00223564">
            <w:pPr>
              <w:jc w:val="right"/>
              <w:rPr>
                <w:sz w:val="18"/>
              </w:rPr>
            </w:pPr>
            <w:r w:rsidRPr="00B7089C">
              <w:rPr>
                <w:sz w:val="18"/>
              </w:rPr>
              <w:t xml:space="preserve"> </w:t>
            </w:r>
          </w:p>
        </w:tc>
      </w:tr>
      <w:tr w:rsidR="00223564" w14:paraId="48630F6F" w14:textId="77777777">
        <w:tc>
          <w:tcPr>
            <w:tcW w:w="8525" w:type="dxa"/>
            <w:gridSpan w:val="3"/>
            <w:tcBorders>
              <w:bottom w:val="single" w:sz="4" w:space="0" w:color="auto"/>
            </w:tcBorders>
          </w:tcPr>
          <w:p w14:paraId="6BDAEA80" w14:textId="77777777" w:rsidR="00223564" w:rsidRDefault="00223564" w:rsidP="00D14C1F">
            <w:pPr>
              <w:jc w:val="right"/>
            </w:pPr>
            <w:r>
              <w:t xml:space="preserve">Meeting date: </w:t>
            </w:r>
            <w:r w:rsidR="00D14C1F">
              <w:t>Dec</w:t>
            </w:r>
            <w:r w:rsidR="00442BC7">
              <w:t>-</w:t>
            </w:r>
            <w:r w:rsidR="00D14C1F">
              <w:t>02</w:t>
            </w:r>
            <w:r>
              <w:t>, 2010</w:t>
            </w:r>
          </w:p>
        </w:tc>
      </w:tr>
      <w:tr w:rsidR="00223564" w14:paraId="08711EFB" w14:textId="77777777">
        <w:tc>
          <w:tcPr>
            <w:tcW w:w="1705" w:type="dxa"/>
          </w:tcPr>
          <w:p w14:paraId="1B53F490" w14:textId="77777777" w:rsidR="00223564" w:rsidRDefault="00223564">
            <w:r w:rsidRPr="00080F0B">
              <w:rPr>
                <w:b/>
              </w:rPr>
              <w:t>Author</w:t>
            </w:r>
            <w:r>
              <w:t>:</w:t>
            </w:r>
          </w:p>
        </w:tc>
        <w:tc>
          <w:tcPr>
            <w:tcW w:w="6820" w:type="dxa"/>
            <w:gridSpan w:val="2"/>
          </w:tcPr>
          <w:p w14:paraId="7ED9E69D" w14:textId="77777777" w:rsidR="00223564" w:rsidRPr="00EF44F1" w:rsidRDefault="005D0E15" w:rsidP="00AD1022">
            <w:r>
              <w:t>Marie Murphy, TM Forum, (mmurphy@tmforum.org</w:t>
            </w:r>
            <w:r w:rsidR="00223564">
              <w:t>)</w:t>
            </w:r>
          </w:p>
        </w:tc>
      </w:tr>
      <w:tr w:rsidR="00223564" w14:paraId="5148720B" w14:textId="77777777">
        <w:tc>
          <w:tcPr>
            <w:tcW w:w="1705" w:type="dxa"/>
            <w:tcBorders>
              <w:bottom w:val="single" w:sz="4" w:space="0" w:color="auto"/>
            </w:tcBorders>
          </w:tcPr>
          <w:p w14:paraId="76BE4617" w14:textId="77777777" w:rsidR="00223564" w:rsidRPr="00080F0B" w:rsidRDefault="00223564">
            <w:pPr>
              <w:rPr>
                <w:b/>
              </w:rPr>
            </w:pPr>
            <w:r w:rsidRPr="00080F0B">
              <w:rPr>
                <w:b/>
              </w:rPr>
              <w:t>Title:</w:t>
            </w:r>
          </w:p>
        </w:tc>
        <w:tc>
          <w:tcPr>
            <w:tcW w:w="6820" w:type="dxa"/>
            <w:gridSpan w:val="2"/>
            <w:tcBorders>
              <w:bottom w:val="single" w:sz="4" w:space="0" w:color="auto"/>
            </w:tcBorders>
          </w:tcPr>
          <w:p w14:paraId="7C93E86C" w14:textId="77777777" w:rsidR="00223564" w:rsidRDefault="005D0E15" w:rsidP="00D14C1F">
            <w:r>
              <w:t>Minutes</w:t>
            </w:r>
            <w:r w:rsidR="00223564">
              <w:t xml:space="preserve"> </w:t>
            </w:r>
            <w:r w:rsidR="00D14C1F">
              <w:t>10</w:t>
            </w:r>
            <w:r w:rsidR="00223564" w:rsidRPr="00E95279">
              <w:rPr>
                <w:vertAlign w:val="superscript"/>
              </w:rPr>
              <w:t>th</w:t>
            </w:r>
            <w:r w:rsidR="00223564">
              <w:t xml:space="preserve"> meeting</w:t>
            </w:r>
          </w:p>
        </w:tc>
      </w:tr>
    </w:tbl>
    <w:p w14:paraId="634BDEBE" w14:textId="77777777" w:rsidR="00223564" w:rsidRDefault="00223564" w:rsidP="00223564">
      <w:r>
        <w:br/>
      </w:r>
    </w:p>
    <w:p w14:paraId="70AD1B8D" w14:textId="77777777" w:rsidR="007E6B64" w:rsidRDefault="00223564" w:rsidP="00223564">
      <w:pPr>
        <w:numPr>
          <w:ilvl w:val="0"/>
          <w:numId w:val="1"/>
        </w:numPr>
      </w:pPr>
      <w:r>
        <w:t>Roll call</w:t>
      </w:r>
    </w:p>
    <w:p w14:paraId="3C06EC14" w14:textId="77777777" w:rsidR="00880BBC" w:rsidRDefault="00880BBC" w:rsidP="007E6B64"/>
    <w:p w14:paraId="709B9ED8" w14:textId="77777777" w:rsidR="005B087E" w:rsidRDefault="007E6B64" w:rsidP="00880BBC">
      <w:pPr>
        <w:numPr>
          <w:ilvl w:val="0"/>
          <w:numId w:val="5"/>
        </w:numPr>
      </w:pPr>
      <w:r>
        <w:t>Jörg</w:t>
      </w:r>
      <w:r w:rsidR="005B087E">
        <w:t xml:space="preserve"> Schmidt (NSN)</w:t>
      </w:r>
      <w:r>
        <w:t xml:space="preserve">, </w:t>
      </w:r>
    </w:p>
    <w:p w14:paraId="1D29ADAC" w14:textId="77777777" w:rsidR="005B087E" w:rsidRDefault="007E6B64" w:rsidP="00880BBC">
      <w:pPr>
        <w:numPr>
          <w:ilvl w:val="0"/>
          <w:numId w:val="5"/>
        </w:numPr>
      </w:pPr>
      <w:r>
        <w:t>Marie</w:t>
      </w:r>
      <w:r w:rsidR="005B087E">
        <w:t xml:space="preserve"> Murphy(TM Forum)</w:t>
      </w:r>
      <w:r>
        <w:t xml:space="preserve">, </w:t>
      </w:r>
    </w:p>
    <w:p w14:paraId="62F853DC" w14:textId="77777777" w:rsidR="005B087E" w:rsidRDefault="007E6B64" w:rsidP="00880BBC">
      <w:pPr>
        <w:numPr>
          <w:ilvl w:val="0"/>
          <w:numId w:val="5"/>
        </w:numPr>
      </w:pPr>
      <w:r>
        <w:t>Tina</w:t>
      </w:r>
      <w:r w:rsidR="005B087E">
        <w:t xml:space="preserve"> O’Sullivan(TM Forum)</w:t>
      </w:r>
      <w:r>
        <w:t xml:space="preserve">, </w:t>
      </w:r>
    </w:p>
    <w:p w14:paraId="6BB5F77C" w14:textId="77777777" w:rsidR="005B087E" w:rsidRDefault="007E6B64" w:rsidP="00880BBC">
      <w:pPr>
        <w:numPr>
          <w:ilvl w:val="0"/>
          <w:numId w:val="5"/>
        </w:numPr>
      </w:pPr>
      <w:r>
        <w:t>Istvan</w:t>
      </w:r>
      <w:r w:rsidR="005B087E">
        <w:t xml:space="preserve"> Aba (T-Mobile, Austria)</w:t>
      </w:r>
      <w:r>
        <w:t xml:space="preserve">, </w:t>
      </w:r>
    </w:p>
    <w:p w14:paraId="3EE444B6" w14:textId="77777777" w:rsidR="005B087E" w:rsidRDefault="007E6B64" w:rsidP="00880BBC">
      <w:pPr>
        <w:numPr>
          <w:ilvl w:val="0"/>
          <w:numId w:val="5"/>
        </w:numPr>
      </w:pPr>
      <w:r>
        <w:t>Lukasz</w:t>
      </w:r>
      <w:r w:rsidR="005B087E">
        <w:t xml:space="preserve"> Mendyk (Comarch),</w:t>
      </w:r>
    </w:p>
    <w:p w14:paraId="562CCCE9" w14:textId="77777777" w:rsidR="005B087E" w:rsidRDefault="005B087E" w:rsidP="00880BBC">
      <w:pPr>
        <w:numPr>
          <w:ilvl w:val="0"/>
          <w:numId w:val="5"/>
        </w:numPr>
      </w:pPr>
      <w:r>
        <w:t xml:space="preserve">Edwin </w:t>
      </w:r>
      <w:proofErr w:type="spellStart"/>
      <w:r>
        <w:t>Tse</w:t>
      </w:r>
      <w:proofErr w:type="spellEnd"/>
      <w:r>
        <w:t xml:space="preserve"> (Ericsson)</w:t>
      </w:r>
    </w:p>
    <w:p w14:paraId="0FBDFBD6" w14:textId="77777777" w:rsidR="00ED062E" w:rsidRDefault="00880BBC" w:rsidP="00880BBC">
      <w:pPr>
        <w:numPr>
          <w:ilvl w:val="0"/>
          <w:numId w:val="5"/>
        </w:numPr>
      </w:pPr>
      <w:r>
        <w:t>Nigel Davis(Ciena)</w:t>
      </w:r>
    </w:p>
    <w:p w14:paraId="0672F785" w14:textId="77777777" w:rsidR="00223564" w:rsidRDefault="00ED062E" w:rsidP="00880BBC">
      <w:pPr>
        <w:numPr>
          <w:ilvl w:val="0"/>
          <w:numId w:val="5"/>
        </w:numPr>
      </w:pPr>
      <w:proofErr w:type="spellStart"/>
      <w:r>
        <w:t>Lan</w:t>
      </w:r>
      <w:proofErr w:type="spellEnd"/>
      <w:r>
        <w:t xml:space="preserve"> </w:t>
      </w:r>
      <w:proofErr w:type="spellStart"/>
      <w:r>
        <w:t>Zou</w:t>
      </w:r>
      <w:proofErr w:type="spellEnd"/>
      <w:r>
        <w:t xml:space="preserve"> (Huawei)</w:t>
      </w:r>
      <w:r w:rsidR="00223564">
        <w:br/>
      </w:r>
    </w:p>
    <w:p w14:paraId="038E5454" w14:textId="77777777" w:rsidR="007E6B64" w:rsidRDefault="00223564" w:rsidP="00223564">
      <w:pPr>
        <w:numPr>
          <w:ilvl w:val="0"/>
          <w:numId w:val="1"/>
        </w:numPr>
      </w:pPr>
      <w:r>
        <w:t>Agenda approval</w:t>
      </w:r>
    </w:p>
    <w:p w14:paraId="0645D809" w14:textId="77777777" w:rsidR="007E6B64" w:rsidRDefault="007E6B64" w:rsidP="007E6B64"/>
    <w:p w14:paraId="407D899E" w14:textId="77777777" w:rsidR="007E6B64" w:rsidRDefault="00880BBC" w:rsidP="007E6B64">
      <w:r>
        <w:t>The agenda is a</w:t>
      </w:r>
      <w:r w:rsidR="007E6B64">
        <w:t>pproved.</w:t>
      </w:r>
    </w:p>
    <w:p w14:paraId="2B153CA7" w14:textId="77777777" w:rsidR="007E6B64" w:rsidRDefault="007E6B64" w:rsidP="007E6B64"/>
    <w:p w14:paraId="68C4ACBB" w14:textId="77777777" w:rsidR="00880BBC" w:rsidRPr="00880BBC" w:rsidRDefault="00880BBC" w:rsidP="007E6B64">
      <w:r w:rsidRPr="00880BBC">
        <w:t>Note on contributions:</w:t>
      </w:r>
    </w:p>
    <w:p w14:paraId="5C236882" w14:textId="77777777" w:rsidR="007E6B64" w:rsidRPr="00880BBC" w:rsidRDefault="00880BBC" w:rsidP="007E6B64">
      <w:r>
        <w:t xml:space="preserve">S5vTMFa032 </w:t>
      </w:r>
      <w:r w:rsidR="007E6B64" w:rsidRPr="00880BBC">
        <w:t>TR160 has been withdrawn from the ADN and will be replaced with an updated version at a later date.</w:t>
      </w:r>
    </w:p>
    <w:p w14:paraId="556D369D" w14:textId="77777777" w:rsidR="00223564" w:rsidRDefault="007E6B64" w:rsidP="007E6B64">
      <w:r w:rsidRPr="00880BBC">
        <w:t>Jörg will also remove S5vTMFa038 from the agenda for future meetings.</w:t>
      </w:r>
      <w:r w:rsidR="00880BBC" w:rsidRPr="00880BBC">
        <w:t xml:space="preserve"> This cannot be withdrawn as it has been presented at a meeting</w:t>
      </w:r>
      <w:r w:rsidR="00880BBC">
        <w:t xml:space="preserve"> but it not going to be discussed at any future meetings.</w:t>
      </w:r>
      <w:r w:rsidR="00223564">
        <w:br/>
      </w:r>
    </w:p>
    <w:p w14:paraId="59D51ABF" w14:textId="77777777" w:rsidR="00223564" w:rsidRDefault="00223564" w:rsidP="00223564">
      <w:pPr>
        <w:numPr>
          <w:ilvl w:val="0"/>
          <w:numId w:val="1"/>
        </w:numPr>
      </w:pPr>
      <w:r>
        <w:t>Review notes from previous meeting(s)</w:t>
      </w:r>
      <w:r>
        <w:br/>
      </w:r>
    </w:p>
    <w:p w14:paraId="5F6FF8F0" w14:textId="77777777" w:rsidR="007E6B64" w:rsidRPr="007E6B64" w:rsidRDefault="00D14C1F" w:rsidP="00223564">
      <w:pPr>
        <w:numPr>
          <w:ilvl w:val="0"/>
          <w:numId w:val="3"/>
        </w:numPr>
      </w:pPr>
      <w:r>
        <w:t>S5vTMFa056</w:t>
      </w:r>
      <w:r w:rsidR="00223564">
        <w:t xml:space="preserve">: </w:t>
      </w:r>
      <w:r w:rsidR="00442BC7">
        <w:rPr>
          <w:rFonts w:eastAsia="Times New Roman"/>
        </w:rPr>
        <w:t xml:space="preserve">Meeting minutes – </w:t>
      </w:r>
      <w:r>
        <w:rPr>
          <w:rFonts w:eastAsia="Times New Roman"/>
        </w:rPr>
        <w:t>9</w:t>
      </w:r>
      <w:r w:rsidR="00442BC7" w:rsidRPr="00442BC7">
        <w:rPr>
          <w:rFonts w:eastAsia="Times New Roman"/>
          <w:vertAlign w:val="superscript"/>
        </w:rPr>
        <w:t>th</w:t>
      </w:r>
      <w:r w:rsidR="00442BC7">
        <w:rPr>
          <w:rFonts w:eastAsia="Times New Roman"/>
        </w:rPr>
        <w:t xml:space="preserve"> meeting (</w:t>
      </w:r>
      <w:r w:rsidR="004D45A5">
        <w:rPr>
          <w:rFonts w:eastAsia="Times New Roman"/>
        </w:rPr>
        <w:t>Nov-</w:t>
      </w:r>
      <w:r>
        <w:rPr>
          <w:rFonts w:eastAsia="Times New Roman"/>
        </w:rPr>
        <w:t>25</w:t>
      </w:r>
      <w:r w:rsidR="00442BC7">
        <w:rPr>
          <w:rFonts w:eastAsia="Times New Roman"/>
        </w:rPr>
        <w:t>/2010)</w:t>
      </w:r>
    </w:p>
    <w:p w14:paraId="65ADEA13" w14:textId="77777777" w:rsidR="00223564" w:rsidRPr="000838D6" w:rsidRDefault="00223564" w:rsidP="007E6B64">
      <w:r w:rsidRPr="000838D6">
        <w:br/>
      </w:r>
    </w:p>
    <w:p w14:paraId="5BF9C167" w14:textId="77777777" w:rsidR="00223564" w:rsidRDefault="00223564" w:rsidP="00223564">
      <w:pPr>
        <w:numPr>
          <w:ilvl w:val="0"/>
          <w:numId w:val="1"/>
        </w:numPr>
      </w:pPr>
      <w:r>
        <w:t>Work Items &amp; ADN/Contribution site</w:t>
      </w:r>
      <w:r w:rsidRPr="005632B2">
        <w:t>:</w:t>
      </w:r>
    </w:p>
    <w:p w14:paraId="177D78D8" w14:textId="77777777" w:rsidR="00223564" w:rsidRDefault="00223564" w:rsidP="00223564">
      <w:pPr>
        <w:numPr>
          <w:ilvl w:val="1"/>
          <w:numId w:val="1"/>
        </w:numPr>
      </w:pPr>
      <w:r>
        <w:t xml:space="preserve">SA5: </w:t>
      </w:r>
      <w:r w:rsidRPr="00F57FCD">
        <w:tab/>
        <w:t>SP-090759</w:t>
      </w:r>
      <w:r>
        <w:t xml:space="preserve"> </w:t>
      </w:r>
      <w:r w:rsidRPr="00153E78">
        <w:rPr>
          <w:sz w:val="16"/>
        </w:rPr>
        <w:t>(</w:t>
      </w:r>
      <w:hyperlink r:id="rId6" w:history="1">
        <w:r w:rsidRPr="00153E78">
          <w:rPr>
            <w:rStyle w:val="Hyperlink"/>
            <w:sz w:val="16"/>
          </w:rPr>
          <w:t>http://www.3gpp.org/ftp/tsg_sa/TSG_SA/TSGS_46/docs/SP-090759.zip</w:t>
        </w:r>
      </w:hyperlink>
      <w:r w:rsidRPr="00153E78">
        <w:rPr>
          <w:sz w:val="16"/>
        </w:rPr>
        <w:t>)</w:t>
      </w:r>
    </w:p>
    <w:p w14:paraId="4391A393" w14:textId="77777777" w:rsidR="00223564" w:rsidRDefault="00223564" w:rsidP="00223564">
      <w:pPr>
        <w:numPr>
          <w:ilvl w:val="1"/>
          <w:numId w:val="1"/>
        </w:numPr>
      </w:pPr>
      <w:r>
        <w:t xml:space="preserve">TMF: </w:t>
      </w:r>
      <w:hyperlink r:id="rId7" w:anchor="aMenuBottom" w:history="1">
        <w:r w:rsidRPr="00153E78">
          <w:rPr>
            <w:rStyle w:val="Hyperlink"/>
            <w:sz w:val="16"/>
          </w:rPr>
          <w:t>http://www.tmforum.org/Community/groups/4g_initiative/changerequests.aspx#aMenuBottom</w:t>
        </w:r>
      </w:hyperlink>
      <w:r>
        <w:t xml:space="preserve">                </w:t>
      </w:r>
      <w:r w:rsidRPr="00153E78">
        <w:rPr>
          <w:i/>
        </w:rPr>
        <w:t>(SA5 copy: S5-100804</w:t>
      </w:r>
      <w:r w:rsidRPr="00153E78">
        <w:rPr>
          <w:i/>
          <w:sz w:val="16"/>
        </w:rPr>
        <w:t xml:space="preserve"> - </w:t>
      </w:r>
      <w:hyperlink r:id="rId8" w:history="1">
        <w:r w:rsidRPr="00153E78">
          <w:rPr>
            <w:rStyle w:val="Hyperlink"/>
            <w:i/>
            <w:sz w:val="16"/>
          </w:rPr>
          <w:t>http://www.3gpp.org/ftp/tsg_sa/WG5_TM/TSGS5_70/Docs/S5-100804.zip</w:t>
        </w:r>
      </w:hyperlink>
      <w:r w:rsidRPr="00153E78">
        <w:rPr>
          <w:i/>
        </w:rPr>
        <w:t xml:space="preserve">) </w:t>
      </w:r>
    </w:p>
    <w:p w14:paraId="453D2594" w14:textId="77777777" w:rsidR="00223564" w:rsidRDefault="00223564" w:rsidP="00223564">
      <w:pPr>
        <w:keepNext/>
        <w:keepLines/>
        <w:numPr>
          <w:ilvl w:val="1"/>
          <w:numId w:val="1"/>
        </w:numPr>
      </w:pPr>
      <w:r>
        <w:t>ADN/Contribution site</w:t>
      </w:r>
      <w:r w:rsidRPr="005632B2">
        <w:t xml:space="preserve">: </w:t>
      </w:r>
      <w:hyperlink r:id="rId9" w:history="1">
        <w:r w:rsidRPr="00153E78">
          <w:rPr>
            <w:rStyle w:val="Hyperlink"/>
            <w:sz w:val="16"/>
          </w:rPr>
          <w:t>http://webapp.etsi.org/MeetingCalendar/MeetingDetails.asp?mid=28916</w:t>
        </w:r>
      </w:hyperlink>
      <w:r w:rsidRPr="00153E78">
        <w:rPr>
          <w:sz w:val="16"/>
        </w:rPr>
        <w:t xml:space="preserve"> / </w:t>
      </w:r>
      <w:hyperlink r:id="rId10" w:history="1">
        <w:r w:rsidRPr="00153E78">
          <w:rPr>
            <w:rStyle w:val="Hyperlink"/>
            <w:sz w:val="16"/>
          </w:rPr>
          <w:t>http://www.3gpp.org/ftp/tsg_sa/WG5_TM/Ad-hoc_meetings/Virtual-TMF-Align/</w:t>
        </w:r>
      </w:hyperlink>
      <w:r>
        <w:t xml:space="preserve"> </w:t>
      </w:r>
      <w:r>
        <w:br/>
      </w:r>
    </w:p>
    <w:p w14:paraId="55D77D2D" w14:textId="77777777" w:rsidR="00223564" w:rsidRDefault="00223564" w:rsidP="00223564">
      <w:pPr>
        <w:numPr>
          <w:ilvl w:val="0"/>
          <w:numId w:val="1"/>
        </w:numPr>
      </w:pPr>
      <w:r>
        <w:t>List of Input Contributions</w:t>
      </w:r>
      <w:r>
        <w:br/>
      </w:r>
    </w:p>
    <w:p w14:paraId="46E9FC17" w14:textId="77777777" w:rsidR="00223564" w:rsidRPr="00837552" w:rsidRDefault="00223564" w:rsidP="00223564">
      <w:pPr>
        <w:numPr>
          <w:ilvl w:val="0"/>
          <w:numId w:val="4"/>
        </w:numPr>
        <w:rPr>
          <w:sz w:val="20"/>
          <w:szCs w:val="20"/>
        </w:rPr>
      </w:pPr>
      <w:r w:rsidRPr="00837552">
        <w:rPr>
          <w:sz w:val="20"/>
          <w:szCs w:val="20"/>
        </w:rPr>
        <w:t>S5vTMFa040: TR 32.828 V121 (3GPP SA5)</w:t>
      </w:r>
    </w:p>
    <w:p w14:paraId="1978E8E8" w14:textId="77777777" w:rsidR="00223564" w:rsidRPr="00837552" w:rsidRDefault="00223564" w:rsidP="00223564">
      <w:pPr>
        <w:numPr>
          <w:ilvl w:val="0"/>
          <w:numId w:val="4"/>
        </w:numPr>
        <w:rPr>
          <w:sz w:val="20"/>
          <w:szCs w:val="20"/>
        </w:rPr>
      </w:pPr>
      <w:r w:rsidRPr="00837552">
        <w:rPr>
          <w:sz w:val="20"/>
          <w:szCs w:val="20"/>
        </w:rPr>
        <w:t>S5vTMFa032: TR160 SID Wireless Network and 3GPP Mapping (Ciena, Comarch, Netcracker, Telcordia)</w:t>
      </w:r>
    </w:p>
    <w:p w14:paraId="4E8BCAFF" w14:textId="77777777" w:rsidR="00223564" w:rsidRPr="00837552" w:rsidRDefault="00223564" w:rsidP="00223564">
      <w:pPr>
        <w:numPr>
          <w:ilvl w:val="0"/>
          <w:numId w:val="4"/>
        </w:numPr>
        <w:rPr>
          <w:sz w:val="20"/>
          <w:szCs w:val="20"/>
        </w:rPr>
      </w:pPr>
      <w:r w:rsidRPr="00837552">
        <w:rPr>
          <w:sz w:val="20"/>
          <w:szCs w:val="20"/>
        </w:rPr>
        <w:t>S5vTMFa033: Enhancement of Generic NRM IRP IOCs for FMC harmonization (Ericsson, Nokia Siemens Networks)</w:t>
      </w:r>
    </w:p>
    <w:p w14:paraId="63F773BF" w14:textId="77777777" w:rsidR="00223564" w:rsidRPr="00837552" w:rsidRDefault="00223564" w:rsidP="00223564">
      <w:pPr>
        <w:numPr>
          <w:ilvl w:val="0"/>
          <w:numId w:val="4"/>
        </w:numPr>
        <w:rPr>
          <w:sz w:val="20"/>
          <w:szCs w:val="20"/>
        </w:rPr>
      </w:pPr>
      <w:r w:rsidRPr="00837552">
        <w:rPr>
          <w:sz w:val="20"/>
          <w:szCs w:val="20"/>
        </w:rPr>
        <w:t>S5vTMFa035: Design pattern for resource model alignment (Ericsson)</w:t>
      </w:r>
    </w:p>
    <w:p w14:paraId="272061CC" w14:textId="77777777" w:rsidR="00223564" w:rsidRPr="00837552" w:rsidRDefault="00223564" w:rsidP="00223564">
      <w:pPr>
        <w:numPr>
          <w:ilvl w:val="0"/>
          <w:numId w:val="4"/>
        </w:numPr>
        <w:rPr>
          <w:sz w:val="20"/>
          <w:szCs w:val="20"/>
        </w:rPr>
      </w:pPr>
      <w:r w:rsidRPr="00837552">
        <w:rPr>
          <w:sz w:val="20"/>
          <w:szCs w:val="20"/>
        </w:rPr>
        <w:lastRenderedPageBreak/>
        <w:t>S5vTMFa036: UCs for TR 32.833 Management of Converged Networks Study (Ericsson)</w:t>
      </w:r>
    </w:p>
    <w:p w14:paraId="205488CE" w14:textId="77777777" w:rsidR="00223564" w:rsidRPr="00837552" w:rsidRDefault="00223564" w:rsidP="00223564">
      <w:pPr>
        <w:numPr>
          <w:ilvl w:val="0"/>
          <w:numId w:val="4"/>
        </w:numPr>
        <w:rPr>
          <w:sz w:val="20"/>
          <w:szCs w:val="20"/>
        </w:rPr>
      </w:pPr>
      <w:r w:rsidRPr="00837552">
        <w:rPr>
          <w:sz w:val="20"/>
          <w:szCs w:val="20"/>
        </w:rPr>
        <w:t>S5vTMFa038: Vienna RMA presentation (related to TR160/S5vTMFa032) (Ciena, Comarch, Netcracker, Telcordia)</w:t>
      </w:r>
    </w:p>
    <w:p w14:paraId="66111B6E" w14:textId="77777777" w:rsidR="00AD1022" w:rsidRPr="00837552" w:rsidRDefault="00AD1022" w:rsidP="00223564">
      <w:pPr>
        <w:numPr>
          <w:ilvl w:val="0"/>
          <w:numId w:val="4"/>
        </w:numPr>
        <w:rPr>
          <w:sz w:val="20"/>
          <w:szCs w:val="20"/>
        </w:rPr>
      </w:pPr>
      <w:r w:rsidRPr="00837552">
        <w:rPr>
          <w:sz w:val="20"/>
          <w:szCs w:val="20"/>
        </w:rPr>
        <w:t>S5vTMFa048: Comments On FMC NM Modelling Methodology document (Ciena)</w:t>
      </w:r>
    </w:p>
    <w:p w14:paraId="39562793" w14:textId="77777777" w:rsidR="00D14C1F" w:rsidRPr="00D14C1F" w:rsidRDefault="00D14C1F" w:rsidP="00D14C1F">
      <w:pPr>
        <w:numPr>
          <w:ilvl w:val="0"/>
          <w:numId w:val="4"/>
        </w:numPr>
        <w:rPr>
          <w:sz w:val="20"/>
          <w:szCs w:val="20"/>
        </w:rPr>
      </w:pPr>
      <w:r w:rsidRPr="00D14C1F">
        <w:rPr>
          <w:sz w:val="20"/>
          <w:szCs w:val="20"/>
        </w:rPr>
        <w:t xml:space="preserve">S5vTMFa057: </w:t>
      </w:r>
      <w:r w:rsidRPr="00D14C1F">
        <w:rPr>
          <w:rFonts w:eastAsia="Times New Roman"/>
          <w:sz w:val="20"/>
          <w:szCs w:val="20"/>
        </w:rPr>
        <w:t xml:space="preserve">Proposal for Paris 2011 workshop session </w:t>
      </w:r>
      <w:r w:rsidRPr="00D14C1F">
        <w:rPr>
          <w:sz w:val="20"/>
          <w:szCs w:val="20"/>
        </w:rPr>
        <w:t>(</w:t>
      </w:r>
      <w:r>
        <w:rPr>
          <w:rFonts w:eastAsia="Times New Roman"/>
          <w:sz w:val="20"/>
          <w:szCs w:val="20"/>
        </w:rPr>
        <w:t>TMF NGWW</w:t>
      </w:r>
      <w:r w:rsidRPr="00D14C1F">
        <w:rPr>
          <w:sz w:val="20"/>
          <w:szCs w:val="20"/>
        </w:rPr>
        <w:t>)</w:t>
      </w:r>
    </w:p>
    <w:p w14:paraId="3938F95C" w14:textId="77777777" w:rsidR="007E6B64" w:rsidRDefault="00D14C1F" w:rsidP="00223564">
      <w:pPr>
        <w:numPr>
          <w:ilvl w:val="0"/>
          <w:numId w:val="4"/>
        </w:numPr>
        <w:rPr>
          <w:sz w:val="20"/>
          <w:szCs w:val="20"/>
        </w:rPr>
      </w:pPr>
      <w:r w:rsidRPr="00D14C1F">
        <w:rPr>
          <w:sz w:val="20"/>
          <w:szCs w:val="20"/>
        </w:rPr>
        <w:t>S5vTMFa058</w:t>
      </w:r>
      <w:r w:rsidR="00223564" w:rsidRPr="00D14C1F">
        <w:rPr>
          <w:sz w:val="20"/>
          <w:szCs w:val="20"/>
        </w:rPr>
        <w:t xml:space="preserve">: </w:t>
      </w:r>
      <w:r w:rsidRPr="00D14C1F">
        <w:rPr>
          <w:rFonts w:eastAsia="Times New Roman"/>
          <w:sz w:val="20"/>
          <w:szCs w:val="20"/>
        </w:rPr>
        <w:t xml:space="preserve">FMC network management </w:t>
      </w:r>
      <w:proofErr w:type="spellStart"/>
      <w:r w:rsidRPr="00D14C1F">
        <w:rPr>
          <w:rFonts w:eastAsia="Times New Roman"/>
          <w:sz w:val="20"/>
          <w:szCs w:val="20"/>
        </w:rPr>
        <w:t>modelling</w:t>
      </w:r>
      <w:proofErr w:type="spellEnd"/>
      <w:r w:rsidRPr="00D14C1F">
        <w:rPr>
          <w:rFonts w:eastAsia="Times New Roman"/>
          <w:sz w:val="20"/>
          <w:szCs w:val="20"/>
        </w:rPr>
        <w:t xml:space="preserve"> methodology </w:t>
      </w:r>
      <w:r w:rsidR="00085C2C" w:rsidRPr="00D14C1F">
        <w:rPr>
          <w:sz w:val="20"/>
          <w:szCs w:val="20"/>
        </w:rPr>
        <w:t>(</w:t>
      </w:r>
      <w:r w:rsidR="00837552" w:rsidRPr="00D14C1F">
        <w:rPr>
          <w:rFonts w:eastAsia="Times New Roman"/>
          <w:sz w:val="20"/>
          <w:szCs w:val="20"/>
        </w:rPr>
        <w:t>Ericsson</w:t>
      </w:r>
      <w:r w:rsidRPr="00D14C1F">
        <w:rPr>
          <w:rFonts w:eastAsia="Times New Roman"/>
          <w:sz w:val="20"/>
          <w:szCs w:val="20"/>
        </w:rPr>
        <w:t xml:space="preserve"> – revision of S5vTMFa044</w:t>
      </w:r>
      <w:r w:rsidR="00223564" w:rsidRPr="00D14C1F">
        <w:rPr>
          <w:sz w:val="20"/>
          <w:szCs w:val="20"/>
        </w:rPr>
        <w:t>)</w:t>
      </w:r>
    </w:p>
    <w:p w14:paraId="59C318C9" w14:textId="77777777" w:rsidR="007E6B64" w:rsidRDefault="007E6B64" w:rsidP="007E6B64">
      <w:pPr>
        <w:rPr>
          <w:sz w:val="20"/>
          <w:szCs w:val="20"/>
        </w:rPr>
      </w:pPr>
    </w:p>
    <w:p w14:paraId="2C9AB31C" w14:textId="77777777" w:rsidR="00223564" w:rsidRDefault="00223564" w:rsidP="00223564">
      <w:pPr>
        <w:keepNext/>
        <w:numPr>
          <w:ilvl w:val="0"/>
          <w:numId w:val="1"/>
        </w:numPr>
      </w:pPr>
      <w:r>
        <w:t>Reports on relevant events, if any, since previous call</w:t>
      </w:r>
      <w:r>
        <w:br/>
      </w:r>
    </w:p>
    <w:p w14:paraId="45D5F5B7" w14:textId="77777777" w:rsidR="00223564" w:rsidRDefault="00223564" w:rsidP="00223564">
      <w:pPr>
        <w:keepNext/>
        <w:numPr>
          <w:ilvl w:val="1"/>
          <w:numId w:val="1"/>
        </w:numPr>
      </w:pPr>
      <w:r>
        <w:t>in 3GPP SA5</w:t>
      </w:r>
    </w:p>
    <w:p w14:paraId="3C403E54" w14:textId="77777777" w:rsidR="00223564" w:rsidRDefault="00223564" w:rsidP="00223564">
      <w:pPr>
        <w:numPr>
          <w:ilvl w:val="1"/>
          <w:numId w:val="1"/>
        </w:numPr>
      </w:pPr>
      <w:r>
        <w:t>in TM Forum</w:t>
      </w:r>
      <w:r>
        <w:br/>
      </w:r>
    </w:p>
    <w:p w14:paraId="07A3F5FC" w14:textId="77777777" w:rsidR="00223564" w:rsidRDefault="00223564" w:rsidP="004D45A5">
      <w:pPr>
        <w:keepNext/>
        <w:keepLines/>
        <w:numPr>
          <w:ilvl w:val="0"/>
          <w:numId w:val="1"/>
        </w:numPr>
      </w:pPr>
      <w:r>
        <w:t>Model Alignment Discussion Topics</w:t>
      </w:r>
      <w:r>
        <w:br/>
      </w:r>
    </w:p>
    <w:p w14:paraId="38207361" w14:textId="77777777" w:rsidR="00ED062E" w:rsidRPr="00ED062E" w:rsidRDefault="00223564" w:rsidP="004D45A5">
      <w:pPr>
        <w:keepNext/>
        <w:keepLines/>
        <w:numPr>
          <w:ilvl w:val="1"/>
          <w:numId w:val="1"/>
        </w:numPr>
      </w:pPr>
      <w:r>
        <w:t>Discussion on modeling</w:t>
      </w:r>
      <w:r w:rsidR="00D14C1F">
        <w:t xml:space="preserve"> alignment method(s) (058</w:t>
      </w:r>
      <w:r w:rsidR="00085C2C">
        <w:t>/048</w:t>
      </w:r>
      <w:r>
        <w:t>)</w:t>
      </w:r>
      <w:r w:rsidR="004D45A5">
        <w:tab/>
      </w:r>
      <w:r w:rsidR="004D45A5">
        <w:tab/>
      </w:r>
      <w:r w:rsidR="004D45A5">
        <w:tab/>
      </w:r>
      <w:r w:rsidR="004D45A5">
        <w:tab/>
      </w:r>
      <w:r w:rsidR="00FB7027">
        <w:tab/>
      </w:r>
      <w:r w:rsidR="004D45A5" w:rsidRPr="00747853">
        <w:rPr>
          <w:color w:val="800000"/>
        </w:rPr>
        <w:t xml:space="preserve">- In principle, can we agree with Appendix </w:t>
      </w:r>
      <w:proofErr w:type="gramStart"/>
      <w:r w:rsidR="004D45A5" w:rsidRPr="00747853">
        <w:rPr>
          <w:color w:val="800000"/>
        </w:rPr>
        <w:t>A</w:t>
      </w:r>
      <w:proofErr w:type="gramEnd"/>
      <w:r w:rsidR="004D45A5" w:rsidRPr="00747853">
        <w:rPr>
          <w:color w:val="800000"/>
        </w:rPr>
        <w:t xml:space="preserve"> modeling approach?</w:t>
      </w:r>
      <w:r w:rsidR="00FB7027">
        <w:rPr>
          <w:color w:val="800000"/>
        </w:rPr>
        <w:tab/>
      </w:r>
      <w:r w:rsidR="00FB7027" w:rsidRPr="00FB7027">
        <w:rPr>
          <w:rFonts w:ascii="Cambria" w:hAnsi="Cambria" w:cs="Cambria"/>
          <w:u w:val="single"/>
        </w:rPr>
        <w:t>Agreement:</w:t>
      </w:r>
      <w:r w:rsidR="00FB7027" w:rsidRPr="00FB7027">
        <w:rPr>
          <w:rFonts w:ascii="Cambria" w:hAnsi="Cambria" w:cs="Cambria"/>
        </w:rPr>
        <w:t xml:space="preserve"> The participants agreed in principle with the modeling approach as updated in S5vTMFa053 section 3.1 (S5vTMFa044 is to be updated accordingly).</w:t>
      </w:r>
      <w:r w:rsidR="004D45A5" w:rsidRPr="00747853">
        <w:rPr>
          <w:color w:val="800000"/>
        </w:rPr>
        <w:tab/>
      </w:r>
      <w:r w:rsidR="00FB7027">
        <w:rPr>
          <w:color w:val="800000"/>
        </w:rPr>
        <w:tab/>
      </w:r>
      <w:r w:rsidR="00FB7027">
        <w:rPr>
          <w:color w:val="800000"/>
        </w:rPr>
        <w:tab/>
      </w:r>
      <w:r w:rsidR="00FB7027">
        <w:rPr>
          <w:color w:val="800000"/>
        </w:rPr>
        <w:tab/>
      </w:r>
      <w:r w:rsidR="00FB7027">
        <w:rPr>
          <w:color w:val="800000"/>
        </w:rPr>
        <w:tab/>
      </w:r>
      <w:r w:rsidR="00FB7027">
        <w:rPr>
          <w:color w:val="800000"/>
        </w:rPr>
        <w:tab/>
      </w:r>
      <w:r w:rsidR="00FB7027">
        <w:rPr>
          <w:color w:val="800000"/>
        </w:rPr>
        <w:tab/>
      </w:r>
      <w:r w:rsidR="00FB7027">
        <w:rPr>
          <w:color w:val="800000"/>
        </w:rPr>
        <w:tab/>
      </w:r>
      <w:r w:rsidR="004D45A5" w:rsidRPr="00747853">
        <w:rPr>
          <w:color w:val="800000"/>
        </w:rPr>
        <w:tab/>
        <w:t>- In principle, can we agree with the modeling elements as outlined in 4?</w:t>
      </w:r>
    </w:p>
    <w:p w14:paraId="4FF717DE" w14:textId="77777777" w:rsidR="00ED062E" w:rsidRPr="00ED062E" w:rsidRDefault="00ED062E" w:rsidP="00ED062E">
      <w:pPr>
        <w:keepNext/>
        <w:keepLines/>
        <w:ind w:left="1440"/>
      </w:pPr>
      <w:r w:rsidRPr="00ED062E">
        <w:rPr>
          <w:u w:val="single"/>
        </w:rPr>
        <w:t>Agreement</w:t>
      </w:r>
      <w:r>
        <w:t xml:space="preserve">: We will add a caveat on the procedural items as discussed. </w:t>
      </w:r>
      <w:r w:rsidR="005C1225">
        <w:t>Edwin</w:t>
      </w:r>
      <w:r>
        <w:t xml:space="preserve"> is updating section 4 to reflect this.</w:t>
      </w:r>
    </w:p>
    <w:p w14:paraId="555B925D" w14:textId="77777777" w:rsidR="00223564" w:rsidRPr="00BB6D4F" w:rsidRDefault="004D45A5" w:rsidP="004D45A5">
      <w:pPr>
        <w:keepNext/>
        <w:keepLines/>
        <w:numPr>
          <w:ilvl w:val="1"/>
          <w:numId w:val="1"/>
        </w:numPr>
      </w:pPr>
      <w:r w:rsidRPr="00747853">
        <w:rPr>
          <w:color w:val="800000"/>
        </w:rPr>
        <w:tab/>
      </w:r>
      <w:r w:rsidRPr="00747853">
        <w:rPr>
          <w:color w:val="800000"/>
        </w:rPr>
        <w:tab/>
        <w:t xml:space="preserve">- In principle, can we agree for the need of a separated “SID Abstract </w:t>
      </w:r>
      <w:r w:rsidRPr="00747853">
        <w:rPr>
          <w:color w:val="800000"/>
        </w:rPr>
        <w:tab/>
      </w:r>
      <w:r w:rsidRPr="00747853">
        <w:rPr>
          <w:color w:val="800000"/>
        </w:rPr>
        <w:tab/>
      </w:r>
      <w:r w:rsidRPr="00747853">
        <w:rPr>
          <w:color w:val="800000"/>
        </w:rPr>
        <w:tab/>
        <w:t>Umbrella model” as outlined in 5?</w:t>
      </w:r>
      <w:r w:rsidRPr="00747853">
        <w:rPr>
          <w:color w:val="800000"/>
        </w:rPr>
        <w:tab/>
      </w:r>
      <w:r w:rsidRPr="00747853">
        <w:rPr>
          <w:color w:val="800000"/>
        </w:rPr>
        <w:tab/>
      </w:r>
      <w:r w:rsidRPr="00747853">
        <w:rPr>
          <w:color w:val="800000"/>
        </w:rPr>
        <w:tab/>
      </w:r>
      <w:r w:rsidRPr="00747853">
        <w:rPr>
          <w:color w:val="800000"/>
        </w:rPr>
        <w:tab/>
      </w:r>
      <w:r w:rsidRPr="00747853">
        <w:rPr>
          <w:color w:val="800000"/>
        </w:rPr>
        <w:tab/>
      </w:r>
      <w:r w:rsidRPr="00747853">
        <w:rPr>
          <w:color w:val="800000"/>
        </w:rPr>
        <w:tab/>
        <w:t xml:space="preserve">- </w:t>
      </w:r>
      <w:r w:rsidR="00747853" w:rsidRPr="00747853">
        <w:rPr>
          <w:color w:val="800000"/>
        </w:rPr>
        <w:t xml:space="preserve">How do we approach defining a separated “SID Abstract Umbrella model” </w:t>
      </w:r>
      <w:r w:rsidR="00747853" w:rsidRPr="00747853">
        <w:rPr>
          <w:color w:val="800000"/>
        </w:rPr>
        <w:tab/>
      </w:r>
      <w:r w:rsidR="00747853" w:rsidRPr="00747853">
        <w:rPr>
          <w:color w:val="800000"/>
        </w:rPr>
        <w:tab/>
        <w:t>as outlined in 5?</w:t>
      </w:r>
      <w:r w:rsidR="00747853" w:rsidRPr="00747853">
        <w:rPr>
          <w:color w:val="800000"/>
        </w:rPr>
        <w:tab/>
      </w:r>
      <w:r w:rsidR="00747853" w:rsidRPr="00747853">
        <w:rPr>
          <w:color w:val="800000"/>
        </w:rPr>
        <w:tab/>
      </w:r>
      <w:r w:rsidR="00747853" w:rsidRPr="00747853">
        <w:rPr>
          <w:color w:val="800000"/>
        </w:rPr>
        <w:tab/>
      </w:r>
      <w:r w:rsidR="00747853" w:rsidRPr="00747853">
        <w:rPr>
          <w:color w:val="800000"/>
        </w:rPr>
        <w:tab/>
      </w:r>
      <w:r w:rsidR="00747853" w:rsidRPr="00747853">
        <w:rPr>
          <w:color w:val="800000"/>
        </w:rPr>
        <w:tab/>
      </w:r>
      <w:r w:rsidR="00747853" w:rsidRPr="00747853">
        <w:rPr>
          <w:color w:val="800000"/>
        </w:rPr>
        <w:tab/>
      </w:r>
      <w:r w:rsidR="00747853" w:rsidRPr="00747853">
        <w:rPr>
          <w:color w:val="800000"/>
        </w:rPr>
        <w:tab/>
      </w:r>
      <w:r w:rsidR="00747853" w:rsidRPr="00747853">
        <w:rPr>
          <w:color w:val="800000"/>
        </w:rPr>
        <w:tab/>
        <w:t>- How do we resolve the remaining constraints/dependencies as outlined in 5?</w:t>
      </w:r>
    </w:p>
    <w:p w14:paraId="350AD726" w14:textId="77777777" w:rsidR="00223564" w:rsidRPr="00BB6D4F" w:rsidRDefault="00223564" w:rsidP="00223564">
      <w:pPr>
        <w:numPr>
          <w:ilvl w:val="1"/>
          <w:numId w:val="1"/>
        </w:numPr>
      </w:pPr>
      <w:r>
        <w:t>Alignment of Generic Model aspects (040, 033, 032/038)</w:t>
      </w:r>
    </w:p>
    <w:p w14:paraId="7BEC8CB7" w14:textId="77777777" w:rsidR="00223564" w:rsidRDefault="00223564" w:rsidP="00223564">
      <w:pPr>
        <w:numPr>
          <w:ilvl w:val="1"/>
          <w:numId w:val="1"/>
        </w:numPr>
      </w:pPr>
      <w:r>
        <w:t>Enabling re-use of TMF Transport Model(s) /</w:t>
      </w:r>
      <w:r w:rsidR="00FB7027">
        <w:t xml:space="preserve"> 3GPP Mobile Model (040, 035/058</w:t>
      </w:r>
      <w:r>
        <w:t>, 036, 032/038)</w:t>
      </w:r>
    </w:p>
    <w:p w14:paraId="3CDF465C" w14:textId="77777777" w:rsidR="00223564" w:rsidRPr="00471515" w:rsidRDefault="00223564" w:rsidP="00223564">
      <w:pPr>
        <w:numPr>
          <w:ilvl w:val="1"/>
          <w:numId w:val="1"/>
        </w:numPr>
        <w:rPr>
          <w:i/>
        </w:rPr>
      </w:pPr>
      <w:r w:rsidRPr="00471515">
        <w:rPr>
          <w:i/>
        </w:rPr>
        <w:t>Inventory: NGMN Requirements &amp; Alignment aspects (040)</w:t>
      </w:r>
    </w:p>
    <w:p w14:paraId="5C9B1741" w14:textId="77777777" w:rsidR="00223564" w:rsidRPr="00471515" w:rsidRDefault="00223564" w:rsidP="00223564">
      <w:pPr>
        <w:numPr>
          <w:ilvl w:val="1"/>
          <w:numId w:val="1"/>
        </w:numPr>
        <w:rPr>
          <w:i/>
        </w:rPr>
      </w:pPr>
      <w:r w:rsidRPr="00471515">
        <w:rPr>
          <w:i/>
        </w:rPr>
        <w:t>Methodology / Framework Aspects (040)</w:t>
      </w:r>
    </w:p>
    <w:p w14:paraId="44D7FEAA" w14:textId="77777777" w:rsidR="007E6B64" w:rsidRDefault="00223564" w:rsidP="00223564">
      <w:pPr>
        <w:numPr>
          <w:ilvl w:val="1"/>
          <w:numId w:val="1"/>
        </w:numPr>
        <w:rPr>
          <w:i/>
        </w:rPr>
      </w:pPr>
      <w:r w:rsidRPr="00471515">
        <w:rPr>
          <w:i/>
        </w:rPr>
        <w:t>Solution Set Relationship(s) (040)</w:t>
      </w:r>
    </w:p>
    <w:p w14:paraId="2D51A8BC" w14:textId="77777777" w:rsidR="007E6B64" w:rsidRDefault="007E6B64" w:rsidP="007E6B64">
      <w:pPr>
        <w:rPr>
          <w:i/>
        </w:rPr>
      </w:pPr>
    </w:p>
    <w:p w14:paraId="30C2FA22" w14:textId="77777777" w:rsidR="007E6B64" w:rsidRDefault="007E6B64" w:rsidP="007E6B64">
      <w:pPr>
        <w:ind w:left="360"/>
        <w:rPr>
          <w:rFonts w:ascii="Cambria" w:hAnsi="Cambria" w:cs="Cambria"/>
        </w:rPr>
      </w:pPr>
      <w:r w:rsidRPr="00FB7027">
        <w:rPr>
          <w:rFonts w:ascii="Cambria" w:hAnsi="Cambria" w:cs="Cambria"/>
        </w:rPr>
        <w:t xml:space="preserve">S5vTMFa044 </w:t>
      </w:r>
      <w:r>
        <w:rPr>
          <w:rFonts w:ascii="Cambria" w:hAnsi="Cambria" w:cs="Cambria"/>
        </w:rPr>
        <w:t>has been upd</w:t>
      </w:r>
      <w:r w:rsidR="00560D03">
        <w:rPr>
          <w:rFonts w:ascii="Cambria" w:hAnsi="Cambria" w:cs="Cambria"/>
        </w:rPr>
        <w:t>ated and replaced by S5vTMFa058 reflecting the agreement and discussion at the last meeting.</w:t>
      </w:r>
    </w:p>
    <w:p w14:paraId="4302A8EB" w14:textId="77777777" w:rsidR="00880BBC" w:rsidRDefault="00880BBC" w:rsidP="007E6B64">
      <w:pPr>
        <w:ind w:left="360"/>
        <w:rPr>
          <w:rFonts w:ascii="Cambria" w:hAnsi="Cambria" w:cs="Cambria"/>
        </w:rPr>
      </w:pPr>
    </w:p>
    <w:p w14:paraId="58170C8C" w14:textId="77777777" w:rsidR="00880BBC" w:rsidRDefault="00880BBC" w:rsidP="007E6B64">
      <w:pPr>
        <w:ind w:left="360"/>
        <w:rPr>
          <w:rFonts w:ascii="Cambria" w:hAnsi="Cambria" w:cs="Cambria"/>
        </w:rPr>
      </w:pPr>
      <w:r>
        <w:rPr>
          <w:rFonts w:ascii="Cambria" w:hAnsi="Cambria" w:cs="Cambria"/>
        </w:rPr>
        <w:t>S5vTMFa058 Section 4: was reviewed by Edwin</w:t>
      </w:r>
      <w:r w:rsidR="00F02C8E">
        <w:rPr>
          <w:rFonts w:ascii="Cambria" w:hAnsi="Cambria" w:cs="Cambria"/>
        </w:rPr>
        <w:t>.</w:t>
      </w:r>
    </w:p>
    <w:p w14:paraId="07493426" w14:textId="77777777" w:rsidR="00F02C8E" w:rsidRDefault="00F02C8E" w:rsidP="007E6B64">
      <w:pPr>
        <w:ind w:left="360"/>
        <w:rPr>
          <w:rFonts w:ascii="Cambria" w:hAnsi="Cambria" w:cs="Cambria"/>
        </w:rPr>
      </w:pPr>
      <w:r>
        <w:rPr>
          <w:rFonts w:ascii="Cambria" w:hAnsi="Cambria" w:cs="Cambria"/>
        </w:rPr>
        <w:t xml:space="preserve">Nigel’s comments </w:t>
      </w:r>
      <w:r w:rsidR="006931A4">
        <w:rPr>
          <w:rFonts w:ascii="Cambria" w:hAnsi="Cambria" w:cs="Cambria"/>
        </w:rPr>
        <w:t xml:space="preserve">are </w:t>
      </w:r>
      <w:r>
        <w:rPr>
          <w:rFonts w:ascii="Cambria" w:hAnsi="Cambria" w:cs="Cambria"/>
        </w:rPr>
        <w:t>in S5vTMFa048.</w:t>
      </w:r>
    </w:p>
    <w:p w14:paraId="1E624EC1" w14:textId="77777777" w:rsidR="00F02C8E" w:rsidRDefault="00F02C8E" w:rsidP="007E6B64">
      <w:pPr>
        <w:ind w:left="360"/>
        <w:rPr>
          <w:rFonts w:ascii="Cambria" w:hAnsi="Cambria" w:cs="Cambria"/>
        </w:rPr>
      </w:pPr>
    </w:p>
    <w:p w14:paraId="3C73F763" w14:textId="77777777" w:rsidR="00943118" w:rsidRDefault="00943118" w:rsidP="007E6B64">
      <w:pPr>
        <w:ind w:left="360"/>
        <w:rPr>
          <w:rFonts w:ascii="Cambria" w:hAnsi="Cambria" w:cs="Cambria"/>
        </w:rPr>
      </w:pPr>
      <w:r>
        <w:rPr>
          <w:rFonts w:ascii="Cambria" w:hAnsi="Cambria" w:cs="Cambria"/>
        </w:rPr>
        <w:t>Discussion on section 2.3.4</w:t>
      </w:r>
    </w:p>
    <w:p w14:paraId="47E6706C" w14:textId="77777777" w:rsidR="00F02C8E" w:rsidRDefault="00F02C8E" w:rsidP="00F02C8E">
      <w:pPr>
        <w:ind w:left="360"/>
        <w:rPr>
          <w:rFonts w:ascii="Cambria" w:hAnsi="Cambria" w:cs="Cambria"/>
        </w:rPr>
      </w:pPr>
      <w:r w:rsidRPr="00943118">
        <w:rPr>
          <w:rFonts w:ascii="Cambria" w:hAnsi="Cambria" w:cs="Cambria"/>
          <w:u w:val="single"/>
        </w:rPr>
        <w:t>Action:</w:t>
      </w:r>
      <w:r>
        <w:rPr>
          <w:rFonts w:ascii="Cambria" w:hAnsi="Cambria" w:cs="Cambria"/>
        </w:rPr>
        <w:t xml:space="preserve"> Nigel will write up the breakdown of interface and model terms used in the TM Forum.</w:t>
      </w:r>
      <w:r w:rsidR="00943118">
        <w:rPr>
          <w:rFonts w:ascii="Cambria" w:hAnsi="Cambria" w:cs="Cambria"/>
        </w:rPr>
        <w:t xml:space="preserve"> This is separate to the model discussion so should not hold up the discussion but will be an issue for the future.</w:t>
      </w:r>
    </w:p>
    <w:p w14:paraId="6E73C8CE" w14:textId="77777777" w:rsidR="00943118" w:rsidRDefault="00943118" w:rsidP="00F02C8E">
      <w:pPr>
        <w:ind w:left="360"/>
        <w:rPr>
          <w:rFonts w:ascii="Cambria" w:hAnsi="Cambria" w:cs="Cambria"/>
        </w:rPr>
      </w:pPr>
    </w:p>
    <w:p w14:paraId="6AEB846A" w14:textId="77777777" w:rsidR="00943118" w:rsidRDefault="00943118" w:rsidP="00F02C8E">
      <w:pPr>
        <w:ind w:left="360"/>
        <w:rPr>
          <w:rFonts w:ascii="Cambria" w:hAnsi="Cambria" w:cs="Cambria"/>
        </w:rPr>
      </w:pPr>
      <w:r>
        <w:rPr>
          <w:rFonts w:ascii="Cambria" w:hAnsi="Cambria" w:cs="Cambria"/>
        </w:rPr>
        <w:t xml:space="preserve">Nigel suggested the need for a document addressing working methodology and governance of the industry umbrella model. There was general agreement but no identification </w:t>
      </w:r>
      <w:r w:rsidR="00ED062E">
        <w:rPr>
          <w:rFonts w:ascii="Cambria" w:hAnsi="Cambria" w:cs="Cambria"/>
        </w:rPr>
        <w:t>of a suitable existing document.</w:t>
      </w:r>
    </w:p>
    <w:p w14:paraId="6843C0D4" w14:textId="77777777" w:rsidR="00ED062E" w:rsidRDefault="00ED062E" w:rsidP="00F02C8E">
      <w:pPr>
        <w:ind w:left="360"/>
        <w:rPr>
          <w:rFonts w:ascii="Cambria" w:hAnsi="Cambria" w:cs="Cambria"/>
        </w:rPr>
      </w:pPr>
    </w:p>
    <w:p w14:paraId="0A497BA1" w14:textId="77777777" w:rsidR="00943118" w:rsidRDefault="00ED062E" w:rsidP="00ED062E">
      <w:pPr>
        <w:ind w:left="360"/>
        <w:rPr>
          <w:rFonts w:ascii="Cambria" w:hAnsi="Cambria" w:cs="Cambria"/>
        </w:rPr>
      </w:pPr>
      <w:r w:rsidRPr="00ED062E">
        <w:rPr>
          <w:rFonts w:ascii="Cambria" w:hAnsi="Cambria" w:cs="Cambria"/>
          <w:u w:val="single"/>
        </w:rPr>
        <w:lastRenderedPageBreak/>
        <w:t>Action</w:t>
      </w:r>
      <w:r>
        <w:rPr>
          <w:rFonts w:ascii="Cambria" w:hAnsi="Cambria" w:cs="Cambria"/>
        </w:rPr>
        <w:t xml:space="preserve">: Nigel to draft a short discussion paper on section 4, item 3. What mechanism should we be using beyond just </w:t>
      </w:r>
      <w:r w:rsidR="00D423CE">
        <w:rPr>
          <w:rFonts w:ascii="Cambria" w:hAnsi="Cambria" w:cs="Cambria"/>
        </w:rPr>
        <w:t>inheritance?</w:t>
      </w:r>
    </w:p>
    <w:p w14:paraId="40189792" w14:textId="77777777" w:rsidR="00D423CE" w:rsidRDefault="00D423CE" w:rsidP="00ED062E">
      <w:pPr>
        <w:ind w:left="360"/>
        <w:rPr>
          <w:rFonts w:ascii="Cambria" w:hAnsi="Cambria" w:cs="Cambria"/>
        </w:rPr>
      </w:pPr>
    </w:p>
    <w:p w14:paraId="0A7B8BD7" w14:textId="77777777" w:rsidR="00D423CE" w:rsidRDefault="00D423CE" w:rsidP="00ED062E">
      <w:pPr>
        <w:ind w:left="360"/>
        <w:rPr>
          <w:rFonts w:ascii="Cambria" w:hAnsi="Cambria" w:cs="Cambria"/>
        </w:rPr>
      </w:pPr>
      <w:r>
        <w:rPr>
          <w:rFonts w:ascii="Cambria" w:hAnsi="Cambria" w:cs="Cambria"/>
        </w:rPr>
        <w:t>Lukasz raised this issue of defining how we are going to collaborate on the umbrella model as being the critical next step. It was generally agreed and felt that the provision of an outline proposal for the next meeting would address this comment.</w:t>
      </w:r>
    </w:p>
    <w:p w14:paraId="40B07BBD" w14:textId="77777777" w:rsidR="00ED062E" w:rsidRDefault="00ED062E" w:rsidP="00ED062E">
      <w:pPr>
        <w:ind w:left="360"/>
        <w:rPr>
          <w:rFonts w:ascii="Cambria" w:hAnsi="Cambria" w:cs="Cambria"/>
        </w:rPr>
      </w:pPr>
    </w:p>
    <w:p w14:paraId="4D87EA2F" w14:textId="77777777" w:rsidR="00ED062E" w:rsidRDefault="00ED062E" w:rsidP="00ED062E">
      <w:pPr>
        <w:ind w:left="360"/>
        <w:rPr>
          <w:rFonts w:ascii="Cambria" w:hAnsi="Cambria" w:cs="Cambria"/>
        </w:rPr>
      </w:pPr>
      <w:r>
        <w:rPr>
          <w:rFonts w:ascii="Cambria" w:hAnsi="Cambria" w:cs="Cambria"/>
        </w:rPr>
        <w:t>A submission from the TM Forum outlining the TM Forum umbrella model proposal would be very useful for the January meeting</w:t>
      </w:r>
      <w:r w:rsidR="00D423CE">
        <w:rPr>
          <w:rFonts w:ascii="Cambria" w:hAnsi="Cambria" w:cs="Cambria"/>
        </w:rPr>
        <w:t xml:space="preserve">.  </w:t>
      </w:r>
    </w:p>
    <w:p w14:paraId="722FF5D2" w14:textId="77777777" w:rsidR="00D423CE" w:rsidRDefault="00D423CE" w:rsidP="00ED062E">
      <w:pPr>
        <w:ind w:left="360"/>
        <w:rPr>
          <w:rFonts w:ascii="Cambria" w:hAnsi="Cambria" w:cs="Cambria"/>
        </w:rPr>
      </w:pPr>
    </w:p>
    <w:p w14:paraId="34F676F2" w14:textId="77777777" w:rsidR="007E6B64" w:rsidRDefault="007E6B64" w:rsidP="00D423CE">
      <w:pPr>
        <w:rPr>
          <w:rFonts w:ascii="Cambria" w:hAnsi="Cambria" w:cs="Cambria"/>
        </w:rPr>
      </w:pPr>
    </w:p>
    <w:p w14:paraId="6E3DECEA" w14:textId="77777777" w:rsidR="00223564" w:rsidRPr="00B8097B" w:rsidRDefault="00223564" w:rsidP="007E6B64">
      <w:pPr>
        <w:ind w:left="360"/>
        <w:rPr>
          <w:i/>
        </w:rPr>
      </w:pPr>
      <w:r w:rsidRPr="00B8097B">
        <w:rPr>
          <w:i/>
        </w:rPr>
        <w:t>Model Alignment Recommendations</w:t>
      </w:r>
      <w:r w:rsidRPr="00B8097B">
        <w:rPr>
          <w:i/>
        </w:rPr>
        <w:br/>
      </w:r>
    </w:p>
    <w:p w14:paraId="58B6C664" w14:textId="77777777" w:rsidR="00223564" w:rsidRPr="00FC3606" w:rsidRDefault="00223564" w:rsidP="00223564">
      <w:pPr>
        <w:numPr>
          <w:ilvl w:val="0"/>
          <w:numId w:val="1"/>
        </w:numPr>
      </w:pPr>
      <w:r>
        <w:t>Summary &amp; Next Steps</w:t>
      </w:r>
      <w:r>
        <w:br/>
      </w:r>
    </w:p>
    <w:p w14:paraId="76E5CE0E" w14:textId="77777777" w:rsidR="00352737" w:rsidRDefault="00352737" w:rsidP="00352737">
      <w:pPr>
        <w:numPr>
          <w:ilvl w:val="0"/>
          <w:numId w:val="1"/>
        </w:numPr>
      </w:pPr>
      <w:r>
        <w:t>AOB</w:t>
      </w:r>
      <w:r>
        <w:br/>
      </w:r>
    </w:p>
    <w:p w14:paraId="691EE638" w14:textId="77777777" w:rsidR="005B087E" w:rsidRDefault="00D14C1F" w:rsidP="00560D03">
      <w:pPr>
        <w:numPr>
          <w:ilvl w:val="0"/>
          <w:numId w:val="4"/>
        </w:numPr>
      </w:pPr>
      <w:r>
        <w:t xml:space="preserve">TAW </w:t>
      </w:r>
      <w:r w:rsidRPr="00D14C1F">
        <w:t>Paris 2011</w:t>
      </w:r>
      <w:r>
        <w:t xml:space="preserve"> (057)</w:t>
      </w:r>
    </w:p>
    <w:p w14:paraId="6172EB5A" w14:textId="77777777" w:rsidR="005B087E" w:rsidRDefault="005B087E" w:rsidP="005B087E"/>
    <w:p w14:paraId="10BBC2F3" w14:textId="77777777" w:rsidR="006931A4" w:rsidRDefault="005B087E" w:rsidP="005B087E">
      <w:r>
        <w:t xml:space="preserve">Marie will send the invitation </w:t>
      </w:r>
      <w:r w:rsidR="006931A4">
        <w:t xml:space="preserve">directly </w:t>
      </w:r>
      <w:r>
        <w:t>to Christian, Istvan and Thom</w:t>
      </w:r>
      <w:r w:rsidR="006931A4">
        <w:t>as and it is not required to send this to the SA plenary.</w:t>
      </w:r>
    </w:p>
    <w:p w14:paraId="0E32A34C" w14:textId="77777777" w:rsidR="00223564" w:rsidRDefault="00223564" w:rsidP="005B087E">
      <w:r>
        <w:br/>
      </w:r>
    </w:p>
    <w:p w14:paraId="47AF44DE" w14:textId="77777777" w:rsidR="00ED062E" w:rsidRDefault="00223564" w:rsidP="00442BC7">
      <w:pPr>
        <w:numPr>
          <w:ilvl w:val="0"/>
          <w:numId w:val="1"/>
        </w:numPr>
      </w:pPr>
      <w:r>
        <w:t xml:space="preserve">Next meeting(s) proposal: </w:t>
      </w:r>
      <w:r>
        <w:br/>
      </w:r>
      <w:r w:rsidR="005B087E">
        <w:rPr>
          <w:b/>
        </w:rPr>
        <w:t>January 13th</w:t>
      </w:r>
      <w:r w:rsidRPr="00747853">
        <w:rPr>
          <w:b/>
        </w:rPr>
        <w:t>, 13:00</w:t>
      </w:r>
      <w:r w:rsidR="004D45A5" w:rsidRPr="00747853">
        <w:rPr>
          <w:b/>
        </w:rPr>
        <w:t>-15</w:t>
      </w:r>
      <w:r w:rsidRPr="00747853">
        <w:rPr>
          <w:b/>
        </w:rPr>
        <w:t>:00 UTC</w:t>
      </w:r>
      <w:r w:rsidRPr="00747853">
        <w:t xml:space="preserve"> (06amPHX, 07amDFW, 01pmLHR, 02pmFRA, 9pmSHA)</w:t>
      </w:r>
    </w:p>
    <w:p w14:paraId="29F1E393" w14:textId="77777777" w:rsidR="00ED062E" w:rsidRDefault="00ED062E" w:rsidP="00ED062E"/>
    <w:p w14:paraId="3FB43999" w14:textId="77777777" w:rsidR="00223564" w:rsidRDefault="00223564" w:rsidP="00ED062E">
      <w:r w:rsidRPr="00747853">
        <w:br/>
      </w:r>
    </w:p>
    <w:p w14:paraId="00126918" w14:textId="77777777" w:rsidR="00223564" w:rsidRDefault="00223564" w:rsidP="00223564"/>
    <w:sectPr w:rsidR="00223564" w:rsidSect="00223564">
      <w:pgSz w:w="11909" w:h="16834" w:code="9"/>
      <w:pgMar w:top="1440" w:right="1199"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charset w:val="86"/>
    <w:family w:val="auto"/>
    <w:pitch w:val="variable"/>
    <w:sig w:usb0="00000003" w:usb1="080E0000" w:usb2="00000010" w:usb3="00000000" w:csb0="00040001"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2B21BD"/>
    <w:multiLevelType w:val="hybridMultilevel"/>
    <w:tmpl w:val="0E0A0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A8954B9"/>
    <w:multiLevelType w:val="hybridMultilevel"/>
    <w:tmpl w:val="ECEEF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7256B9"/>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6E7E2A80"/>
    <w:multiLevelType w:val="hybridMultilevel"/>
    <w:tmpl w:val="7B247A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7D9E5A29"/>
    <w:multiLevelType w:val="multilevel"/>
    <w:tmpl w:val="74742B2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5FC6"/>
    <w:rsid w:val="00085C2C"/>
    <w:rsid w:val="00116D46"/>
    <w:rsid w:val="00162F96"/>
    <w:rsid w:val="00223564"/>
    <w:rsid w:val="00245FC6"/>
    <w:rsid w:val="00352737"/>
    <w:rsid w:val="003D68C3"/>
    <w:rsid w:val="00442BC7"/>
    <w:rsid w:val="004D45A5"/>
    <w:rsid w:val="00560D03"/>
    <w:rsid w:val="005B087E"/>
    <w:rsid w:val="005C1225"/>
    <w:rsid w:val="005D0E15"/>
    <w:rsid w:val="006931A4"/>
    <w:rsid w:val="00747853"/>
    <w:rsid w:val="007E6B64"/>
    <w:rsid w:val="00837552"/>
    <w:rsid w:val="00880BBC"/>
    <w:rsid w:val="00943118"/>
    <w:rsid w:val="00AD1022"/>
    <w:rsid w:val="00B02ED1"/>
    <w:rsid w:val="00D14C1F"/>
    <w:rsid w:val="00D423CE"/>
    <w:rsid w:val="00ED062E"/>
    <w:rsid w:val="00EE4673"/>
    <w:rsid w:val="00F02C8E"/>
    <w:rsid w:val="00F63E8C"/>
    <w:rsid w:val="00FB7027"/>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7D14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F63E8C"/>
    <w:rPr>
      <w:sz w:val="24"/>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45F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DD00EF"/>
    <w:rPr>
      <w:color w:val="0000FF"/>
      <w:u w:val="single"/>
    </w:rPr>
  </w:style>
  <w:style w:type="character" w:styleId="FollowedHyperlink">
    <w:name w:val="FollowedHyperlink"/>
    <w:rsid w:val="00430A7E"/>
    <w:rPr>
      <w:color w:val="800080"/>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3gpp.org/ftp/tsg_sa/TSG_SA/TSGS_46/docs/SP-090759.zip" TargetMode="External"/><Relationship Id="rId7" Type="http://schemas.openxmlformats.org/officeDocument/2006/relationships/hyperlink" Target="http://www.tmforum.org/Community/groups/4g_initiative/changerequests.aspx" TargetMode="External"/><Relationship Id="rId8" Type="http://schemas.openxmlformats.org/officeDocument/2006/relationships/hyperlink" Target="http://www.3gpp.org/ftp/tsg_sa/WG5_TM/TSGS5_70/Docs/S5-100804.zip" TargetMode="External"/><Relationship Id="rId9" Type="http://schemas.openxmlformats.org/officeDocument/2006/relationships/hyperlink" Target="http://webapp.etsi.org/MeetingCalendar/MeetingDetails.asp?mid=28916" TargetMode="External"/><Relationship Id="rId10" Type="http://schemas.openxmlformats.org/officeDocument/2006/relationships/hyperlink" Target="http://www.3gpp.org/ftp/tsg_sa/WG5_TM/Ad-hoc_meetings/Virtual-TMF-Alig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767</Words>
  <Characters>4372</Characters>
  <Application>Microsoft Macintosh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Lucent Technologies</Company>
  <LinksUpToDate>false</LinksUpToDate>
  <CharactersWithSpaces>5129</CharactersWithSpaces>
  <SharedDoc>false</SharedDoc>
  <HLinks>
    <vt:vector size="36" baseType="variant">
      <vt:variant>
        <vt:i4>6750298</vt:i4>
      </vt:variant>
      <vt:variant>
        <vt:i4>15</vt:i4>
      </vt:variant>
      <vt:variant>
        <vt:i4>0</vt:i4>
      </vt:variant>
      <vt:variant>
        <vt:i4>5</vt:i4>
      </vt:variant>
      <vt:variant>
        <vt:lpwstr>http://www.3gpp.org/ftp/tsg_sa/WG5_TM/Ad-hoc_meetings/Virtual-TMF-Align/</vt:lpwstr>
      </vt:variant>
      <vt:variant>
        <vt:lpwstr/>
      </vt:variant>
      <vt:variant>
        <vt:i4>3145752</vt:i4>
      </vt:variant>
      <vt:variant>
        <vt:i4>12</vt:i4>
      </vt:variant>
      <vt:variant>
        <vt:i4>0</vt:i4>
      </vt:variant>
      <vt:variant>
        <vt:i4>5</vt:i4>
      </vt:variant>
      <vt:variant>
        <vt:lpwstr>http://webapp.etsi.org/MeetingCalendar/MeetingDetails.asp?mid=28916</vt:lpwstr>
      </vt:variant>
      <vt:variant>
        <vt:lpwstr/>
      </vt:variant>
      <vt:variant>
        <vt:i4>1048585</vt:i4>
      </vt:variant>
      <vt:variant>
        <vt:i4>9</vt:i4>
      </vt:variant>
      <vt:variant>
        <vt:i4>0</vt:i4>
      </vt:variant>
      <vt:variant>
        <vt:i4>5</vt:i4>
      </vt:variant>
      <vt:variant>
        <vt:lpwstr>http://www.3gpp.org/ftp/tsg_sa/WG5_TM/TSGS5_70/Docs/S5-100804.zip</vt:lpwstr>
      </vt:variant>
      <vt:variant>
        <vt:lpwstr/>
      </vt:variant>
      <vt:variant>
        <vt:i4>2687070</vt:i4>
      </vt:variant>
      <vt:variant>
        <vt:i4>6</vt:i4>
      </vt:variant>
      <vt:variant>
        <vt:i4>0</vt:i4>
      </vt:variant>
      <vt:variant>
        <vt:i4>5</vt:i4>
      </vt:variant>
      <vt:variant>
        <vt:lpwstr>http://www.tmforum.org/Community/groups/4g_initiative/changerequests.aspx</vt:lpwstr>
      </vt:variant>
      <vt:variant>
        <vt:lpwstr>aMenuBottom</vt:lpwstr>
      </vt:variant>
      <vt:variant>
        <vt:i4>2490379</vt:i4>
      </vt:variant>
      <vt:variant>
        <vt:i4>3</vt:i4>
      </vt:variant>
      <vt:variant>
        <vt:i4>0</vt:i4>
      </vt:variant>
      <vt:variant>
        <vt:i4>5</vt:i4>
      </vt:variant>
      <vt:variant>
        <vt:lpwstr>http://www.3gpp.org/ftp/tsg_sa/TSG_SA/TSGS_46/docs/SP-090759.zip</vt:lpwstr>
      </vt:variant>
      <vt:variant>
        <vt:lpwstr/>
      </vt:variant>
      <vt:variant>
        <vt:i4>124</vt:i4>
      </vt:variant>
      <vt:variant>
        <vt:i4>0</vt:i4>
      </vt:variant>
      <vt:variant>
        <vt:i4>0</vt:i4>
      </vt:variant>
      <vt:variant>
        <vt:i4>5</vt:i4>
      </vt:variant>
      <vt:variant>
        <vt:lpwstr>mailto:J.Schmidt@NSN.com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Leen Mak</dc:creator>
  <cp:lastModifiedBy>Joerg Schmidt</cp:lastModifiedBy>
  <cp:revision>3</cp:revision>
  <cp:lastPrinted>2010-03-18T15:18:00Z</cp:lastPrinted>
  <dcterms:created xsi:type="dcterms:W3CDTF">2010-12-07T11:46:00Z</dcterms:created>
  <dcterms:modified xsi:type="dcterms:W3CDTF">2011-01-12T23:46:00Z</dcterms:modified>
</cp:coreProperties>
</file>